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232" w:rsidRDefault="004A0232" w:rsidP="004A023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A0232" w:rsidRDefault="004A0232" w:rsidP="004A0232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proofErr w:type="spellStart"/>
      <w:r>
        <w:rPr>
          <w:rFonts w:ascii="Times New Roman" w:hAnsi="Times New Roman" w:cs="Times New Roman"/>
          <w:sz w:val="44"/>
        </w:rPr>
        <w:t>Ius</w:t>
      </w:r>
      <w:proofErr w:type="spellEnd"/>
      <w:r>
        <w:rPr>
          <w:rFonts w:ascii="Times New Roman" w:hAnsi="Times New Roman" w:cs="Times New Roman"/>
          <w:sz w:val="44"/>
        </w:rPr>
        <w:t xml:space="preserve"> et </w:t>
      </w:r>
      <w:proofErr w:type="spellStart"/>
      <w:r>
        <w:rPr>
          <w:rFonts w:ascii="Times New Roman" w:hAnsi="Times New Roman" w:cs="Times New Roman"/>
          <w:sz w:val="44"/>
        </w:rPr>
        <w:t>Tribunalis</w:t>
      </w:r>
      <w:proofErr w:type="spellEnd"/>
    </w:p>
    <w:p w:rsidR="004A0232" w:rsidRDefault="00EE7055" w:rsidP="004A0232">
      <w:pPr>
        <w:spacing w:after="0" w:line="240" w:lineRule="auto"/>
        <w:jc w:val="center"/>
      </w:pPr>
      <w:hyperlink r:id="rId5" w:history="1">
        <w:r w:rsidR="004A0232">
          <w:rPr>
            <w:rStyle w:val="Hipervnculo"/>
          </w:rPr>
          <w:t>https://journals.continental.edu.pe/index.php/iusettribunalis/index</w:t>
        </w:r>
      </w:hyperlink>
      <w:r w:rsidR="004A0232">
        <w:t xml:space="preserve"> </w:t>
      </w:r>
    </w:p>
    <w:p w:rsidR="00F71DDD" w:rsidRDefault="00F71DDD" w:rsidP="00F71DDD">
      <w:pPr>
        <w:pStyle w:val="Default"/>
        <w:jc w:val="center"/>
        <w:rPr>
          <w:rFonts w:cs="Fanwood"/>
          <w:sz w:val="36"/>
          <w:szCs w:val="36"/>
          <w:lang w:val="en-US"/>
        </w:rPr>
      </w:pPr>
      <w:r w:rsidRPr="00F71DDD">
        <w:rPr>
          <w:rFonts w:cs="Fanwood"/>
          <w:sz w:val="36"/>
          <w:szCs w:val="36"/>
          <w:lang w:val="en-US"/>
        </w:rPr>
        <w:t>Report of the Editor/Field Editor</w:t>
      </w:r>
    </w:p>
    <w:p w:rsidR="00B00DCE" w:rsidRPr="00F71DDD" w:rsidRDefault="00B00DCE" w:rsidP="00F71DDD">
      <w:pPr>
        <w:pStyle w:val="Default"/>
        <w:jc w:val="center"/>
        <w:rPr>
          <w:sz w:val="20"/>
          <w:szCs w:val="2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27"/>
        <w:gridCol w:w="5751"/>
      </w:tblGrid>
      <w:tr w:rsidR="00F71DDD" w:rsidRPr="00F71DDD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/>
              </w:rPr>
            </w:pPr>
            <w:r w:rsidRPr="00F71DDD">
              <w:rPr>
                <w:rFonts w:ascii="Calisto MT" w:hAnsi="Calisto MT" w:cs="Times New Roman"/>
                <w:lang w:val="en-US"/>
              </w:rPr>
              <w:t>Author(s)</w:t>
            </w:r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</w:rPr>
            </w:pPr>
          </w:p>
        </w:tc>
      </w:tr>
      <w:tr w:rsidR="00F71DDD" w:rsidRPr="00F71DDD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/>
              </w:rPr>
            </w:pPr>
            <w:proofErr w:type="spellStart"/>
            <w:r w:rsidRPr="00F71DDD">
              <w:rPr>
                <w:rFonts w:ascii="Calisto MT" w:hAnsi="Calisto MT" w:cs="Times New Roman"/>
              </w:rPr>
              <w:t>Number</w:t>
            </w:r>
            <w:proofErr w:type="spellEnd"/>
            <w:r w:rsidRPr="00F71DDD">
              <w:rPr>
                <w:rFonts w:ascii="Calisto MT" w:hAnsi="Calisto MT" w:cs="Times New Roman"/>
              </w:rPr>
              <w:t xml:space="preserve"> of </w:t>
            </w:r>
            <w:proofErr w:type="spellStart"/>
            <w:r w:rsidRPr="00F71DDD">
              <w:rPr>
                <w:rFonts w:ascii="Calisto MT" w:hAnsi="Calisto MT" w:cs="Times New Roman"/>
              </w:rPr>
              <w:t>the</w:t>
            </w:r>
            <w:proofErr w:type="spellEnd"/>
            <w:r w:rsidRPr="00F71DDD">
              <w:rPr>
                <w:rFonts w:ascii="Calisto MT" w:hAnsi="Calisto MT" w:cs="Times New Roman"/>
              </w:rPr>
              <w:t xml:space="preserve"> </w:t>
            </w:r>
            <w:proofErr w:type="spellStart"/>
            <w:r w:rsidRPr="00F71DDD">
              <w:rPr>
                <w:rFonts w:ascii="Calisto MT" w:hAnsi="Calisto MT" w:cs="Times New Roman"/>
              </w:rPr>
              <w:t>article</w:t>
            </w:r>
            <w:proofErr w:type="spellEnd"/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</w:rPr>
            </w:pPr>
          </w:p>
        </w:tc>
      </w:tr>
      <w:tr w:rsidR="00F71DDD" w:rsidRPr="00F71DDD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/>
              </w:rPr>
            </w:pPr>
            <w:proofErr w:type="spellStart"/>
            <w:r w:rsidRPr="00F71DDD">
              <w:rPr>
                <w:rFonts w:ascii="Calisto MT" w:hAnsi="Calisto MT" w:cs="Times New Roman"/>
              </w:rPr>
              <w:t>Title</w:t>
            </w:r>
            <w:proofErr w:type="spellEnd"/>
            <w:r w:rsidRPr="00F71DDD">
              <w:rPr>
                <w:rFonts w:ascii="Calisto MT" w:hAnsi="Calisto MT" w:cs="Times New Roman"/>
              </w:rPr>
              <w:t xml:space="preserve"> of </w:t>
            </w:r>
            <w:proofErr w:type="spellStart"/>
            <w:r w:rsidRPr="00F71DDD">
              <w:rPr>
                <w:rFonts w:ascii="Calisto MT" w:hAnsi="Calisto MT" w:cs="Times New Roman"/>
              </w:rPr>
              <w:t>the</w:t>
            </w:r>
            <w:proofErr w:type="spellEnd"/>
            <w:r w:rsidRPr="00F71DDD">
              <w:rPr>
                <w:rFonts w:ascii="Calisto MT" w:hAnsi="Calisto MT" w:cs="Times New Roman"/>
              </w:rPr>
              <w:t xml:space="preserve"> </w:t>
            </w:r>
            <w:proofErr w:type="spellStart"/>
            <w:r w:rsidRPr="00F71DDD">
              <w:rPr>
                <w:rFonts w:ascii="Calisto MT" w:hAnsi="Calisto MT" w:cs="Times New Roman"/>
              </w:rPr>
              <w:t>article</w:t>
            </w:r>
            <w:proofErr w:type="spellEnd"/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</w:rPr>
            </w:pPr>
          </w:p>
        </w:tc>
      </w:tr>
      <w:tr w:rsidR="00F71DDD" w:rsidRPr="00EE7055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lang w:val="en-US"/>
              </w:rPr>
              <w:t>Sending date to the journal</w:t>
            </w:r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lang w:val="en-US"/>
              </w:rPr>
              <w:t>Arrival date to the editor</w:t>
            </w:r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lang w:val="en-US"/>
              </w:rPr>
              <w:t>Date of sending to referee</w:t>
            </w:r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F71DDD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</w:rPr>
              <w:t xml:space="preserve">Date of </w:t>
            </w:r>
            <w:proofErr w:type="spellStart"/>
            <w:r w:rsidRPr="00F71DDD">
              <w:rPr>
                <w:rFonts w:ascii="Calisto MT" w:hAnsi="Calisto MT" w:cs="Times New Roman"/>
              </w:rPr>
              <w:t>arbitrator’s</w:t>
            </w:r>
            <w:proofErr w:type="spellEnd"/>
            <w:r w:rsidRPr="00F71DDD">
              <w:rPr>
                <w:rFonts w:ascii="Calisto MT" w:hAnsi="Calisto MT" w:cs="Times New Roman"/>
              </w:rPr>
              <w:t xml:space="preserve"> </w:t>
            </w:r>
            <w:proofErr w:type="spellStart"/>
            <w:r w:rsidRPr="00F71DDD">
              <w:rPr>
                <w:rFonts w:ascii="Calisto MT" w:hAnsi="Calisto MT" w:cs="Times New Roman"/>
              </w:rPr>
              <w:t>report</w:t>
            </w:r>
            <w:proofErr w:type="spellEnd"/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F71DDD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 w:cs="Times New Roman"/>
              </w:rPr>
            </w:pPr>
            <w:r w:rsidRPr="00F71DDD">
              <w:rPr>
                <w:rFonts w:ascii="Calisto MT" w:hAnsi="Calisto MT" w:cs="Times New Roman"/>
              </w:rPr>
              <w:t xml:space="preserve">Date of </w:t>
            </w:r>
            <w:proofErr w:type="spellStart"/>
            <w:r w:rsidRPr="00F71DDD">
              <w:rPr>
                <w:rFonts w:ascii="Calisto MT" w:hAnsi="Calisto MT" w:cs="Times New Roman"/>
              </w:rPr>
              <w:t>edition</w:t>
            </w:r>
            <w:proofErr w:type="spellEnd"/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F71DDD" w:rsidTr="00F71DDD">
        <w:tc>
          <w:tcPr>
            <w:tcW w:w="3227" w:type="dxa"/>
          </w:tcPr>
          <w:p w:rsidR="00F71DDD" w:rsidRPr="00F71DDD" w:rsidRDefault="00F71DDD">
            <w:pPr>
              <w:rPr>
                <w:rFonts w:ascii="Calisto MT" w:hAnsi="Calisto MT" w:cs="Times New Roman"/>
              </w:rPr>
            </w:pPr>
            <w:r w:rsidRPr="00F71DDD">
              <w:rPr>
                <w:rFonts w:ascii="Calisto MT" w:hAnsi="Calisto MT" w:cs="Times New Roman"/>
              </w:rPr>
              <w:t xml:space="preserve">Date of </w:t>
            </w:r>
            <w:proofErr w:type="spellStart"/>
            <w:r w:rsidRPr="00F71DDD">
              <w:rPr>
                <w:rFonts w:ascii="Calisto MT" w:hAnsi="Calisto MT" w:cs="Times New Roman"/>
              </w:rPr>
              <w:t>arbitrator’s</w:t>
            </w:r>
            <w:proofErr w:type="spellEnd"/>
            <w:r w:rsidRPr="00F71DDD">
              <w:rPr>
                <w:rFonts w:ascii="Calisto MT" w:hAnsi="Calisto MT" w:cs="Times New Roman"/>
              </w:rPr>
              <w:t xml:space="preserve"> </w:t>
            </w:r>
            <w:proofErr w:type="spellStart"/>
            <w:r w:rsidRPr="00F71DDD">
              <w:rPr>
                <w:rFonts w:ascii="Calisto MT" w:hAnsi="Calisto MT" w:cs="Times New Roman"/>
              </w:rPr>
              <w:t>decision</w:t>
            </w:r>
            <w:proofErr w:type="spellEnd"/>
          </w:p>
        </w:tc>
        <w:tc>
          <w:tcPr>
            <w:tcW w:w="5751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</w:tbl>
    <w:p w:rsidR="0062008D" w:rsidRPr="00F71DDD" w:rsidRDefault="0062008D">
      <w:pPr>
        <w:rPr>
          <w:rFonts w:ascii="Calisto MT" w:hAnsi="Calisto MT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71"/>
        <w:gridCol w:w="1134"/>
        <w:gridCol w:w="1073"/>
      </w:tblGrid>
      <w:tr w:rsidR="00F71DDD" w:rsidRPr="00F71DDD" w:rsidTr="00F71DDD">
        <w:tc>
          <w:tcPr>
            <w:tcW w:w="6771" w:type="dxa"/>
          </w:tcPr>
          <w:p w:rsidR="00F71DDD" w:rsidRPr="00B66AC8" w:rsidRDefault="00F71DDD" w:rsidP="00B66AC8">
            <w:pPr>
              <w:jc w:val="center"/>
              <w:rPr>
                <w:rFonts w:ascii="Calisto MT" w:hAnsi="Calisto MT"/>
                <w:b/>
                <w:i/>
                <w:lang w:val="en-US"/>
              </w:rPr>
            </w:pPr>
            <w:r w:rsidRPr="00B66AC8">
              <w:rPr>
                <w:rFonts w:ascii="Calisto MT" w:hAnsi="Calisto MT"/>
                <w:b/>
                <w:i/>
                <w:lang w:val="en-US"/>
              </w:rPr>
              <w:t>For the article that gives information and processes about: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/>
                <w:lang w:val="en-US"/>
              </w:rPr>
              <w:t>Yes</w:t>
            </w: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/>
                <w:lang w:val="en-US"/>
              </w:rPr>
              <w:t>No</w:t>
            </w: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sz w:val="20"/>
                <w:szCs w:val="20"/>
                <w:lang w:val="en-US"/>
              </w:rPr>
              <w:t xml:space="preserve">Has it send to editor as corrected the deficiencies in the secretariat process?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Did editor/editor of the fields write the report of pre assessment?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Has a number been given to the article?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Has it been sent to the arbitrator?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F71DDD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/>
                <w:lang w:val="en-US"/>
              </w:rPr>
            </w:pPr>
            <w:proofErr w:type="spellStart"/>
            <w:r w:rsidRPr="00F71DDD">
              <w:rPr>
                <w:rFonts w:ascii="Calisto MT" w:hAnsi="Calisto MT" w:cs="Times New Roman"/>
                <w:color w:val="000000"/>
              </w:rPr>
              <w:t>Decision</w:t>
            </w:r>
            <w:proofErr w:type="spellEnd"/>
            <w:r w:rsidRPr="00F71DDD">
              <w:rPr>
                <w:rFonts w:ascii="Calisto MT" w:hAnsi="Calisto MT" w:cs="Times New Roman"/>
                <w:color w:val="000000"/>
              </w:rPr>
              <w:t xml:space="preserve"> of </w:t>
            </w:r>
            <w:proofErr w:type="spellStart"/>
            <w:r w:rsidRPr="00F71DDD">
              <w:rPr>
                <w:rFonts w:ascii="Calisto MT" w:hAnsi="Calisto MT" w:cs="Times New Roman"/>
                <w:color w:val="000000"/>
              </w:rPr>
              <w:t>the</w:t>
            </w:r>
            <w:proofErr w:type="spellEnd"/>
            <w:r w:rsidRPr="00F71DDD">
              <w:rPr>
                <w:rFonts w:ascii="Calisto MT" w:hAnsi="Calisto MT" w:cs="Times New Roman"/>
                <w:color w:val="000000"/>
              </w:rPr>
              <w:t xml:space="preserve"> </w:t>
            </w:r>
            <w:proofErr w:type="spellStart"/>
            <w:r w:rsidRPr="00F71DDD">
              <w:rPr>
                <w:rFonts w:ascii="Calisto MT" w:hAnsi="Calisto MT" w:cs="Times New Roman"/>
                <w:color w:val="000000"/>
              </w:rPr>
              <w:t>arbitrator</w:t>
            </w:r>
            <w:proofErr w:type="spellEnd"/>
            <w:r w:rsidRPr="00F71DDD">
              <w:rPr>
                <w:rFonts w:ascii="Calisto MT" w:hAnsi="Calisto MT" w:cs="Times New Roman"/>
                <w:color w:val="000000"/>
              </w:rPr>
              <w:t xml:space="preserve">: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a) It can be published.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b) It can be published after it is corrected for the deficiencies.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c) It </w:t>
            </w:r>
            <w:proofErr w:type="spellStart"/>
            <w:r w:rsidRPr="00F71DDD">
              <w:rPr>
                <w:rFonts w:ascii="Calisto MT" w:hAnsi="Calisto MT" w:cs="Times New Roman"/>
                <w:color w:val="000000"/>
                <w:lang w:val="en-US"/>
              </w:rPr>
              <w:t>can not</w:t>
            </w:r>
            <w:proofErr w:type="spellEnd"/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 be published.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Has a publishing number been given if the article is (a) and (b)?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sz w:val="19"/>
                <w:szCs w:val="19"/>
                <w:lang w:val="en-US"/>
              </w:rPr>
              <w:t xml:space="preserve">Please send the arbitrator’s report and this report to the author(s) if the article is (c).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Has it been corrected according to the arbitrator’s suggestions?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lang w:val="en-US"/>
              </w:rPr>
              <w:t xml:space="preserve">Did the arbitrator write the report?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  <w:tr w:rsidR="00F71DDD" w:rsidRPr="00EE7055" w:rsidTr="00F71DDD">
        <w:tc>
          <w:tcPr>
            <w:tcW w:w="6771" w:type="dxa"/>
          </w:tcPr>
          <w:p w:rsidR="00F71DDD" w:rsidRPr="00F71DDD" w:rsidRDefault="00F71DDD" w:rsidP="00F71DDD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n-US"/>
              </w:rPr>
            </w:pPr>
            <w:r w:rsidRPr="00F71DDD">
              <w:rPr>
                <w:rFonts w:ascii="Calisto MT" w:hAnsi="Calisto MT" w:cs="Times New Roman"/>
                <w:color w:val="000000"/>
                <w:sz w:val="20"/>
                <w:szCs w:val="20"/>
                <w:lang w:val="en-US"/>
              </w:rPr>
              <w:t xml:space="preserve">What </w:t>
            </w:r>
            <w:proofErr w:type="gramStart"/>
            <w:r w:rsidRPr="00F71DDD">
              <w:rPr>
                <w:rFonts w:ascii="Calisto MT" w:hAnsi="Calisto MT" w:cs="Times New Roman"/>
                <w:color w:val="000000"/>
                <w:sz w:val="20"/>
                <w:szCs w:val="20"/>
                <w:lang w:val="en-US"/>
              </w:rPr>
              <w:t>is</w:t>
            </w:r>
            <w:proofErr w:type="gramEnd"/>
            <w:r w:rsidRPr="00F71DDD">
              <w:rPr>
                <w:rFonts w:ascii="Calisto MT" w:hAnsi="Calisto MT" w:cs="Times New Roman"/>
                <w:color w:val="000000"/>
                <w:sz w:val="20"/>
                <w:szCs w:val="20"/>
                <w:lang w:val="en-US"/>
              </w:rPr>
              <w:t xml:space="preserve"> the editor’s/</w:t>
            </w:r>
            <w:proofErr w:type="spellStart"/>
            <w:r w:rsidRPr="00F71DDD">
              <w:rPr>
                <w:rFonts w:ascii="Calisto MT" w:hAnsi="Calisto MT" w:cs="Times New Roman"/>
                <w:color w:val="000000"/>
                <w:sz w:val="20"/>
                <w:szCs w:val="20"/>
                <w:lang w:val="en-US"/>
              </w:rPr>
              <w:t>editor’s</w:t>
            </w:r>
            <w:proofErr w:type="spellEnd"/>
            <w:r w:rsidRPr="00F71DDD">
              <w:rPr>
                <w:rFonts w:ascii="Calisto MT" w:hAnsi="Calisto MT" w:cs="Times New Roman"/>
                <w:color w:val="000000"/>
                <w:sz w:val="20"/>
                <w:szCs w:val="20"/>
                <w:lang w:val="en-US"/>
              </w:rPr>
              <w:t xml:space="preserve"> of the fields decision for the article as a result? </w:t>
            </w:r>
          </w:p>
        </w:tc>
        <w:tc>
          <w:tcPr>
            <w:tcW w:w="1134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1073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</w:tbl>
    <w:p w:rsidR="00F71DDD" w:rsidRPr="00F71DDD" w:rsidRDefault="00F71DDD">
      <w:pPr>
        <w:rPr>
          <w:rFonts w:ascii="Calisto MT" w:hAnsi="Calisto MT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F71DDD" w:rsidRPr="00EE7055" w:rsidTr="00F71DDD">
        <w:tc>
          <w:tcPr>
            <w:tcW w:w="4489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/>
                <w:lang w:val="en-US"/>
              </w:rPr>
              <w:t>The article can be published.</w:t>
            </w:r>
          </w:p>
        </w:tc>
        <w:tc>
          <w:tcPr>
            <w:tcW w:w="4489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  <w:r w:rsidRPr="00F71DDD">
              <w:rPr>
                <w:rFonts w:ascii="Calisto MT" w:hAnsi="Calisto MT"/>
                <w:lang w:val="en-US"/>
              </w:rPr>
              <w:t xml:space="preserve">The article </w:t>
            </w:r>
            <w:proofErr w:type="spellStart"/>
            <w:r w:rsidRPr="00F71DDD">
              <w:rPr>
                <w:rFonts w:ascii="Calisto MT" w:hAnsi="Calisto MT"/>
                <w:lang w:val="en-US"/>
              </w:rPr>
              <w:t>can not</w:t>
            </w:r>
            <w:proofErr w:type="spellEnd"/>
            <w:r w:rsidRPr="00F71DDD">
              <w:rPr>
                <w:rFonts w:ascii="Calisto MT" w:hAnsi="Calisto MT"/>
                <w:lang w:val="en-US"/>
              </w:rPr>
              <w:t xml:space="preserve"> be published.</w:t>
            </w:r>
          </w:p>
        </w:tc>
      </w:tr>
      <w:tr w:rsidR="00F71DDD" w:rsidRPr="00EE7055" w:rsidTr="00F71DDD">
        <w:tc>
          <w:tcPr>
            <w:tcW w:w="4489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4489" w:type="dxa"/>
          </w:tcPr>
          <w:p w:rsidR="00F71DDD" w:rsidRPr="00F71DDD" w:rsidRDefault="00F71DDD">
            <w:pPr>
              <w:rPr>
                <w:rFonts w:ascii="Calisto MT" w:hAnsi="Calisto MT"/>
                <w:lang w:val="en-US"/>
              </w:rPr>
            </w:pPr>
          </w:p>
        </w:tc>
      </w:tr>
    </w:tbl>
    <w:p w:rsidR="00B00DCE" w:rsidRPr="00B00DCE" w:rsidRDefault="00B00DCE" w:rsidP="004A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B00DC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00DCE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*If you decide that the article </w:t>
      </w:r>
      <w:proofErr w:type="spellStart"/>
      <w:r w:rsidRPr="00B00DCE">
        <w:rPr>
          <w:rFonts w:ascii="Times New Roman" w:hAnsi="Times New Roman" w:cs="Times New Roman"/>
          <w:color w:val="000000"/>
          <w:sz w:val="20"/>
          <w:szCs w:val="20"/>
          <w:lang w:val="en-US"/>
        </w:rPr>
        <w:t>can not</w:t>
      </w:r>
      <w:proofErr w:type="spellEnd"/>
      <w:r w:rsidRPr="00B00DCE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be published, please write your reasons. </w:t>
      </w:r>
    </w:p>
    <w:p w:rsidR="004A0232" w:rsidRDefault="004A0232" w:rsidP="004A0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</w:p>
    <w:p w:rsidR="00B00DCE" w:rsidRPr="00B00DCE" w:rsidRDefault="00B00DCE" w:rsidP="004A0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 w:rsidRPr="00B00DCE">
        <w:rPr>
          <w:rFonts w:ascii="Times New Roman" w:hAnsi="Times New Roman" w:cs="Times New Roman"/>
          <w:color w:val="000000"/>
          <w:lang w:val="en-US"/>
        </w:rPr>
        <w:t xml:space="preserve">The article which completed all the processes written above is queued for publishing by the editor’s/editor of the fields’ final decision based on arbitrator’s report. </w:t>
      </w:r>
    </w:p>
    <w:p w:rsidR="00F71DDD" w:rsidRDefault="00B00DCE" w:rsidP="00B00DCE">
      <w:pPr>
        <w:rPr>
          <w:rFonts w:ascii="Times New Roman" w:hAnsi="Times New Roman" w:cs="Times New Roman"/>
          <w:color w:val="000000"/>
        </w:rPr>
      </w:pPr>
      <w:r w:rsidRPr="00B00DCE">
        <w:rPr>
          <w:rFonts w:ascii="Times New Roman" w:hAnsi="Times New Roman" w:cs="Times New Roman"/>
          <w:color w:val="000000"/>
        </w:rPr>
        <w:t>IT CAN BE PUBLISHED</w:t>
      </w:r>
    </w:p>
    <w:p w:rsidR="00B00DCE" w:rsidRDefault="00B00DCE" w:rsidP="00B00DCE">
      <w:pPr>
        <w:rPr>
          <w:rFonts w:ascii="Times New Roman" w:hAnsi="Times New Roman" w:cs="Times New Roman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B00DCE" w:rsidTr="00B00DCE">
        <w:tc>
          <w:tcPr>
            <w:tcW w:w="4489" w:type="dxa"/>
          </w:tcPr>
          <w:p w:rsidR="00B00DCE" w:rsidRPr="004A0232" w:rsidRDefault="00B00DCE" w:rsidP="004A0232">
            <w:pPr>
              <w:rPr>
                <w:rFonts w:ascii="Calisto MT" w:hAnsi="Calisto MT"/>
              </w:rPr>
            </w:pPr>
            <w:r w:rsidRPr="004A0232">
              <w:rPr>
                <w:rFonts w:ascii="Calisto MT" w:hAnsi="Calisto MT"/>
              </w:rPr>
              <w:t xml:space="preserve">Editor </w:t>
            </w:r>
            <w:r w:rsidR="004A0232">
              <w:rPr>
                <w:rFonts w:ascii="Calisto MT" w:hAnsi="Calisto MT"/>
              </w:rPr>
              <w:t xml:space="preserve"> </w:t>
            </w:r>
          </w:p>
        </w:tc>
        <w:tc>
          <w:tcPr>
            <w:tcW w:w="4489" w:type="dxa"/>
          </w:tcPr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>Field Editor</w:t>
            </w:r>
          </w:p>
        </w:tc>
      </w:tr>
      <w:tr w:rsidR="00B00DCE" w:rsidTr="00B00DCE">
        <w:tc>
          <w:tcPr>
            <w:tcW w:w="4489" w:type="dxa"/>
          </w:tcPr>
          <w:p w:rsidR="00B00DCE" w:rsidRDefault="00B00DCE" w:rsidP="00B00DCE">
            <w:pPr>
              <w:jc w:val="right"/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jc w:val="right"/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jc w:val="right"/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>Signature</w:t>
            </w:r>
          </w:p>
        </w:tc>
        <w:tc>
          <w:tcPr>
            <w:tcW w:w="4489" w:type="dxa"/>
          </w:tcPr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jc w:val="right"/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>Signature</w:t>
            </w:r>
          </w:p>
        </w:tc>
      </w:tr>
    </w:tbl>
    <w:p w:rsidR="004A0232" w:rsidRDefault="004A0232" w:rsidP="004A023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A0232" w:rsidRDefault="004A0232" w:rsidP="004A0232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proofErr w:type="spellStart"/>
      <w:r>
        <w:rPr>
          <w:rFonts w:ascii="Times New Roman" w:hAnsi="Times New Roman" w:cs="Times New Roman"/>
          <w:sz w:val="44"/>
        </w:rPr>
        <w:lastRenderedPageBreak/>
        <w:t>Ius</w:t>
      </w:r>
      <w:proofErr w:type="spellEnd"/>
      <w:r>
        <w:rPr>
          <w:rFonts w:ascii="Times New Roman" w:hAnsi="Times New Roman" w:cs="Times New Roman"/>
          <w:sz w:val="44"/>
        </w:rPr>
        <w:t xml:space="preserve"> et </w:t>
      </w:r>
      <w:proofErr w:type="spellStart"/>
      <w:r>
        <w:rPr>
          <w:rFonts w:ascii="Times New Roman" w:hAnsi="Times New Roman" w:cs="Times New Roman"/>
          <w:sz w:val="44"/>
        </w:rPr>
        <w:t>Tribunalis</w:t>
      </w:r>
      <w:proofErr w:type="spellEnd"/>
    </w:p>
    <w:p w:rsidR="004A0232" w:rsidRDefault="00EE7055" w:rsidP="004A0232">
      <w:pPr>
        <w:spacing w:after="0" w:line="240" w:lineRule="auto"/>
        <w:jc w:val="center"/>
      </w:pPr>
      <w:hyperlink r:id="rId6" w:history="1">
        <w:r w:rsidR="004A0232">
          <w:rPr>
            <w:rStyle w:val="Hipervnculo"/>
          </w:rPr>
          <w:t>https://journals.continental.edu.pe/index.php/iusettribunalis/index</w:t>
        </w:r>
      </w:hyperlink>
      <w:r w:rsidR="004A0232">
        <w:t xml:space="preserve"> </w:t>
      </w:r>
    </w:p>
    <w:p w:rsidR="004A0232" w:rsidRDefault="004A0232" w:rsidP="004A0232">
      <w:pPr>
        <w:spacing w:after="0" w:line="240" w:lineRule="auto"/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B00DCE" w:rsidRPr="004A0232" w:rsidTr="00B00DCE">
        <w:tc>
          <w:tcPr>
            <w:tcW w:w="8978" w:type="dxa"/>
          </w:tcPr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  <w:r w:rsidRPr="00B00DCE">
              <w:rPr>
                <w:rFonts w:ascii="Calisto MT" w:hAnsi="Calisto MT"/>
                <w:lang w:val="en-US"/>
              </w:rPr>
              <w:t>The article which has been given information about CAN NOT BE PUBLISHED. Because:</w:t>
            </w: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  <w:p w:rsidR="00B00DCE" w:rsidRDefault="00B00DCE" w:rsidP="00B00DCE">
            <w:pPr>
              <w:rPr>
                <w:rFonts w:ascii="Calisto MT" w:hAnsi="Calisto MT"/>
                <w:lang w:val="en-US"/>
              </w:rPr>
            </w:pPr>
          </w:p>
        </w:tc>
      </w:tr>
    </w:tbl>
    <w:p w:rsidR="00B00DCE" w:rsidRDefault="00B00DCE" w:rsidP="00B00DCE">
      <w:pPr>
        <w:rPr>
          <w:rFonts w:ascii="Calisto MT" w:hAnsi="Calisto MT"/>
          <w:lang w:val="en-US"/>
        </w:rPr>
      </w:pPr>
    </w:p>
    <w:p w:rsidR="00B00DCE" w:rsidRDefault="00B00DCE" w:rsidP="00B00DCE">
      <w:pPr>
        <w:rPr>
          <w:rFonts w:ascii="Calisto MT" w:hAnsi="Calisto MT"/>
          <w:lang w:val="en-US"/>
        </w:rPr>
      </w:pPr>
    </w:p>
    <w:sectPr w:rsidR="00B00D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sto MT">
    <w:altName w:val="Calisto MT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Fanwood">
    <w:altName w:val="Fanwoo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DDD"/>
    <w:rsid w:val="00033987"/>
    <w:rsid w:val="00075C1C"/>
    <w:rsid w:val="001F213D"/>
    <w:rsid w:val="0023387E"/>
    <w:rsid w:val="00300564"/>
    <w:rsid w:val="004226BA"/>
    <w:rsid w:val="004A0232"/>
    <w:rsid w:val="0062008D"/>
    <w:rsid w:val="00644A4E"/>
    <w:rsid w:val="00656A01"/>
    <w:rsid w:val="008241A4"/>
    <w:rsid w:val="00833233"/>
    <w:rsid w:val="00B00DCE"/>
    <w:rsid w:val="00B40844"/>
    <w:rsid w:val="00B66AC8"/>
    <w:rsid w:val="00BA3C5A"/>
    <w:rsid w:val="00CB175E"/>
    <w:rsid w:val="00D1640A"/>
    <w:rsid w:val="00D30937"/>
    <w:rsid w:val="00EC4F51"/>
    <w:rsid w:val="00EE7055"/>
    <w:rsid w:val="00F7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71DDD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71DD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71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71DDD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71DD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71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7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journals.continental.edu.pe/index.php/iusettribunalis/index" TargetMode="External"/><Relationship Id="rId5" Type="http://schemas.openxmlformats.org/officeDocument/2006/relationships/hyperlink" Target="https://journals.continental.edu.pe/index.php/iusettribunalis/inde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5</cp:revision>
  <dcterms:created xsi:type="dcterms:W3CDTF">2017-09-14T19:40:00Z</dcterms:created>
  <dcterms:modified xsi:type="dcterms:W3CDTF">2023-12-07T15:52:00Z</dcterms:modified>
</cp:coreProperties>
</file>